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25A2A" w14:textId="4EF571E7" w:rsidR="00FA1C9A" w:rsidRPr="000C1653" w:rsidRDefault="00FA1C9A" w:rsidP="00FA1C9A">
      <w:pPr>
        <w:rPr>
          <w:rFonts w:ascii="Times New Roman" w:eastAsia="Times New Roman" w:hAnsi="Times New Roman"/>
          <w:b/>
          <w:bCs/>
          <w:caps/>
          <w:color w:val="000000" w:themeColor="text1"/>
          <w:sz w:val="24"/>
          <w:szCs w:val="24"/>
          <w:lang w:eastAsia="lv-LV"/>
        </w:rPr>
      </w:pPr>
    </w:p>
    <w:p w14:paraId="33AF5E9D" w14:textId="77777777" w:rsidR="00C33D78" w:rsidRPr="000C1653" w:rsidRDefault="00C33D78" w:rsidP="00FA1C9A">
      <w:pP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1F86B82" w14:textId="77777777" w:rsidR="00FA1C9A" w:rsidRPr="000C1653" w:rsidRDefault="00FA1C9A" w:rsidP="00FA1C9A">
      <w:pPr>
        <w:spacing w:after="0" w:line="240" w:lineRule="auto"/>
        <w:ind w:left="6480" w:right="-765" w:firstLine="72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0C1653"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1. pielikums</w:t>
      </w:r>
    </w:p>
    <w:p w14:paraId="02411234" w14:textId="44DF876E" w:rsidR="00FA1C9A" w:rsidRPr="000C1653" w:rsidRDefault="00FA1C9A" w:rsidP="00FA1C9A">
      <w:pPr>
        <w:suppressAutoHyphens/>
        <w:overflowPunct w:val="0"/>
        <w:autoSpaceDE w:val="0"/>
        <w:spacing w:after="0" w:line="240" w:lineRule="auto"/>
        <w:ind w:left="419" w:right="24"/>
        <w:jc w:val="right"/>
        <w:rPr>
          <w:rFonts w:ascii="Times New Roman" w:eastAsia="Times New Roman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</w:pPr>
      <w:bookmarkStart w:id="0" w:name="_Hlk104141595"/>
      <w:r w:rsidRPr="000C1653">
        <w:rPr>
          <w:rFonts w:ascii="Times New Roman" w:eastAsia="Times New Roman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Cenu aptauja</w:t>
      </w:r>
      <w:r w:rsidR="00690A65" w:rsidRPr="000C1653">
        <w:rPr>
          <w:rFonts w:ascii="Times New Roman" w:eastAsia="Times New Roman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i</w:t>
      </w:r>
      <w:r w:rsidRPr="000C1653">
        <w:rPr>
          <w:rFonts w:ascii="Times New Roman" w:eastAsia="Times New Roman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 xml:space="preserve"> </w:t>
      </w:r>
    </w:p>
    <w:p w14:paraId="1563FC4E" w14:textId="0050BBFC" w:rsidR="00FA1C9A" w:rsidRPr="000C1653" w:rsidRDefault="00FA1C9A" w:rsidP="008A1556">
      <w:pPr>
        <w:suppressAutoHyphens/>
        <w:overflowPunct w:val="0"/>
        <w:autoSpaceDE w:val="0"/>
        <w:spacing w:after="0" w:line="240" w:lineRule="auto"/>
        <w:ind w:left="2579" w:right="24" w:firstLine="301"/>
        <w:jc w:val="right"/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</w:pPr>
      <w:r w:rsidRPr="000C1653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 xml:space="preserve">                                „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>Kokskaidu granulu piegāde SIA „</w:t>
      </w:r>
      <w:r w:rsidR="00A84B94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>Skrundas</w:t>
      </w:r>
    </w:p>
    <w:p w14:paraId="37D304A5" w14:textId="4B3B0024" w:rsidR="00FA1C9A" w:rsidRPr="000C1653" w:rsidRDefault="00FA1C9A" w:rsidP="00FA1C9A">
      <w:pPr>
        <w:suppressAutoHyphens/>
        <w:overflowPunct w:val="0"/>
        <w:autoSpaceDE w:val="0"/>
        <w:spacing w:after="0" w:line="240" w:lineRule="auto"/>
        <w:ind w:left="2579" w:right="24" w:firstLine="301"/>
        <w:jc w:val="center"/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</w:pPr>
      <w:r w:rsidRPr="000C1653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 xml:space="preserve">                                         </w:t>
      </w:r>
      <w:r w:rsidR="00706E77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>k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>omunāl</w:t>
      </w:r>
      <w:r w:rsidR="00706E77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 xml:space="preserve">ā saimniecība” 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lang w:eastAsia="zh-CN"/>
        </w:rPr>
        <w:t xml:space="preserve">siltumenerģijas ražošanai </w:t>
      </w:r>
    </w:p>
    <w:p w14:paraId="35660349" w14:textId="0998F3DF" w:rsidR="00FA1C9A" w:rsidRPr="000C1653" w:rsidRDefault="00FA1C9A" w:rsidP="00FA1C9A">
      <w:pPr>
        <w:suppressAutoHyphens/>
        <w:overflowPunct w:val="0"/>
        <w:autoSpaceDE w:val="0"/>
        <w:spacing w:after="0" w:line="240" w:lineRule="auto"/>
        <w:ind w:left="419" w:right="24"/>
        <w:jc w:val="right"/>
        <w:rPr>
          <w:rFonts w:ascii="Times New Roman" w:eastAsia="Times New Roman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</w:pPr>
      <w:r w:rsidRPr="000C1653">
        <w:rPr>
          <w:rFonts w:ascii="Times New Roman" w:eastAsia="Arial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202</w:t>
      </w:r>
      <w:r w:rsidR="008A1556">
        <w:rPr>
          <w:rFonts w:ascii="Times New Roman" w:eastAsia="Arial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4</w:t>
      </w:r>
      <w:r w:rsidRPr="000C1653">
        <w:rPr>
          <w:rFonts w:ascii="Times New Roman" w:eastAsia="Arial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./202</w:t>
      </w:r>
      <w:r w:rsidR="008A1556">
        <w:rPr>
          <w:rFonts w:ascii="Times New Roman" w:eastAsia="Arial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>5</w:t>
      </w:r>
      <w:r w:rsidRPr="000C1653">
        <w:rPr>
          <w:rFonts w:ascii="Times New Roman" w:eastAsia="Arial" w:hAnsi="Times New Roman"/>
          <w:bCs/>
          <w:color w:val="000000" w:themeColor="text1"/>
          <w:kern w:val="2"/>
          <w:sz w:val="20"/>
          <w:szCs w:val="20"/>
          <w:shd w:val="clear" w:color="auto" w:fill="FFFFFF"/>
          <w:lang w:eastAsia="zh-CN"/>
        </w:rPr>
        <w:t xml:space="preserve">. gada apkures sezonā” </w:t>
      </w:r>
    </w:p>
    <w:p w14:paraId="2598DD17" w14:textId="6ABCC4AA" w:rsidR="00FA1C9A" w:rsidRPr="000C1653" w:rsidRDefault="00FA1C9A" w:rsidP="00FA1C9A">
      <w:pPr>
        <w:suppressAutoHyphens/>
        <w:overflowPunct w:val="0"/>
        <w:autoSpaceDE w:val="0"/>
        <w:spacing w:after="0" w:line="240" w:lineRule="auto"/>
        <w:ind w:left="419" w:right="24"/>
        <w:jc w:val="right"/>
        <w:rPr>
          <w:rFonts w:ascii="Times New Roman" w:eastAsia="Times New Roman" w:hAnsi="Times New Roman"/>
          <w:color w:val="000000" w:themeColor="text1"/>
          <w:kern w:val="2"/>
          <w:sz w:val="20"/>
          <w:szCs w:val="20"/>
          <w:shd w:val="clear" w:color="auto" w:fill="FFFFFF"/>
          <w:lang w:eastAsia="zh-CN"/>
        </w:rPr>
      </w:pPr>
    </w:p>
    <w:bookmarkEnd w:id="0"/>
    <w:p w14:paraId="74667F76" w14:textId="77777777" w:rsidR="00FA1C9A" w:rsidRPr="000C1653" w:rsidRDefault="00FA1C9A" w:rsidP="00FA1C9A">
      <w:pP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B34D658" w14:textId="20071596" w:rsidR="00FA1C9A" w:rsidRPr="000C1653" w:rsidRDefault="00FA1C9A" w:rsidP="00FA1C9A">
      <w:pPr>
        <w:ind w:right="-1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C165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PIETEIKUMS DALĪBAI </w:t>
      </w:r>
      <w:r w:rsidR="006A69F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CENU APTAUJĀ</w:t>
      </w:r>
      <w:r w:rsidRPr="000C165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pPr w:leftFromText="180" w:rightFromText="180" w:bottomFromText="160" w:vertAnchor="text" w:horzAnchor="margin" w:tblpY="968"/>
        <w:tblW w:w="9270" w:type="dxa"/>
        <w:tblLayout w:type="fixed"/>
        <w:tblLook w:val="04A0" w:firstRow="1" w:lastRow="0" w:firstColumn="1" w:lastColumn="0" w:noHBand="0" w:noVBand="1"/>
      </w:tblPr>
      <w:tblGrid>
        <w:gridCol w:w="236"/>
        <w:gridCol w:w="188"/>
        <w:gridCol w:w="1732"/>
        <w:gridCol w:w="111"/>
        <w:gridCol w:w="314"/>
        <w:gridCol w:w="180"/>
        <w:gridCol w:w="3191"/>
        <w:gridCol w:w="319"/>
        <w:gridCol w:w="1996"/>
        <w:gridCol w:w="378"/>
        <w:gridCol w:w="283"/>
        <w:gridCol w:w="332"/>
        <w:gridCol w:w="10"/>
      </w:tblGrid>
      <w:tr w:rsidR="00FA1C9A" w:rsidRPr="000C1653" w14:paraId="50888D56" w14:textId="77777777" w:rsidTr="00B012DC">
        <w:trPr>
          <w:gridAfter w:val="4"/>
          <w:wAfter w:w="1003" w:type="dxa"/>
          <w:trHeight w:val="80"/>
        </w:trPr>
        <w:tc>
          <w:tcPr>
            <w:tcW w:w="236" w:type="dxa"/>
          </w:tcPr>
          <w:p w14:paraId="550FA6D7" w14:textId="77777777" w:rsidR="00FA1C9A" w:rsidRPr="000C1653" w:rsidRDefault="00FA1C9A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805AC6" w14:textId="77777777" w:rsidR="00FA1C9A" w:rsidRPr="000C1653" w:rsidRDefault="00FA1C9A">
            <w:pPr>
              <w:snapToGrid w:val="0"/>
              <w:ind w:right="-1" w:hanging="5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6" w:type="dxa"/>
            <w:gridSpan w:val="4"/>
          </w:tcPr>
          <w:p w14:paraId="5B274182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09016E" w14:textId="77777777" w:rsidR="00FA1C9A" w:rsidRPr="000C1653" w:rsidRDefault="00FA1C9A">
            <w:pPr>
              <w:snapToGrid w:val="0"/>
              <w:ind w:left="-387"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7BD35B91" w14:textId="77777777" w:rsidTr="00B012DC">
        <w:trPr>
          <w:gridAfter w:val="3"/>
          <w:wAfter w:w="625" w:type="dxa"/>
          <w:trHeight w:val="77"/>
        </w:trPr>
        <w:tc>
          <w:tcPr>
            <w:tcW w:w="424" w:type="dxa"/>
            <w:gridSpan w:val="2"/>
          </w:tcPr>
          <w:p w14:paraId="21A2F4CF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3967781" w14:textId="77777777" w:rsidR="00FA1C9A" w:rsidRPr="000C1653" w:rsidRDefault="00FA1C9A">
            <w:pPr>
              <w:spacing w:after="120"/>
              <w:ind w:right="-1" w:hanging="238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sastādīšanas vieta</w:t>
            </w:r>
          </w:p>
        </w:tc>
        <w:tc>
          <w:tcPr>
            <w:tcW w:w="3510" w:type="dxa"/>
            <w:gridSpan w:val="2"/>
          </w:tcPr>
          <w:p w14:paraId="3E733C39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DA1E90" w14:textId="77777777" w:rsidR="00FA1C9A" w:rsidRPr="000C1653" w:rsidRDefault="00FA1C9A">
            <w:pPr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653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datums</w:t>
            </w:r>
          </w:p>
        </w:tc>
      </w:tr>
      <w:tr w:rsidR="00FA1C9A" w:rsidRPr="000C1653" w14:paraId="51B73C61" w14:textId="77777777" w:rsidTr="00B012DC">
        <w:trPr>
          <w:gridAfter w:val="1"/>
          <w:wAfter w:w="10" w:type="dxa"/>
          <w:cantSplit/>
        </w:trPr>
        <w:tc>
          <w:tcPr>
            <w:tcW w:w="8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CC109" w14:textId="77777777" w:rsidR="00FA1C9A" w:rsidRPr="000C1653" w:rsidRDefault="00FA1C9A" w:rsidP="006C4F95">
            <w:pPr>
              <w:pStyle w:val="Sarakstarindkopa"/>
              <w:keepNext/>
              <w:keepLines/>
              <w:numPr>
                <w:ilvl w:val="0"/>
                <w:numId w:val="4"/>
              </w:numPr>
              <w:spacing w:line="256" w:lineRule="auto"/>
              <w:ind w:right="-1"/>
              <w:outlineLvl w:val="6"/>
              <w:rPr>
                <w:b/>
                <w:i/>
                <w:iCs/>
                <w:color w:val="000000" w:themeColor="text1"/>
                <w:shd w:val="clear" w:color="auto" w:fill="FFFFFF"/>
              </w:rPr>
            </w:pPr>
            <w:r w:rsidRPr="000C1653">
              <w:rPr>
                <w:b/>
                <w:i/>
                <w:iCs/>
                <w:color w:val="000000" w:themeColor="text1"/>
                <w:shd w:val="clear" w:color="auto" w:fill="FFFFFF"/>
              </w:rPr>
              <w:t>Informācija par pretendentu</w: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5DBF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61D7F723" w14:textId="77777777" w:rsidTr="00B012DC">
        <w:trPr>
          <w:cantSplit/>
        </w:trPr>
        <w:tc>
          <w:tcPr>
            <w:tcW w:w="258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446D3" w14:textId="77777777" w:rsidR="00FA1C9A" w:rsidRPr="000C1653" w:rsidRDefault="00FA1C9A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0C1653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  <w:t>Pretendenta nosaukums: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E1AF1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C66FD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5A6E9993" w14:textId="77777777" w:rsidTr="00B012DC">
        <w:trPr>
          <w:cantSplit/>
        </w:trPr>
        <w:tc>
          <w:tcPr>
            <w:tcW w:w="25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0E3E4" w14:textId="77777777" w:rsidR="00FA1C9A" w:rsidRPr="000C1653" w:rsidRDefault="00FA1C9A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0C1653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  <w:t>Reģistrācijas numurs: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36411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2A988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38939B5E" w14:textId="77777777" w:rsidTr="00B012DC">
        <w:trPr>
          <w:cantSplit/>
        </w:trPr>
        <w:tc>
          <w:tcPr>
            <w:tcW w:w="25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068E11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Juridiskā adrese:</w:t>
            </w:r>
          </w:p>
        </w:tc>
        <w:tc>
          <w:tcPr>
            <w:tcW w:w="634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51111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B2C8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0A0EA769" w14:textId="77777777" w:rsidTr="00B012DC">
        <w:trPr>
          <w:cantSplit/>
        </w:trPr>
        <w:tc>
          <w:tcPr>
            <w:tcW w:w="25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C3088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Pasta adrese: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E7A8A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F5A0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12DC" w:rsidRPr="000C1653" w14:paraId="4CEBE08D" w14:textId="77777777" w:rsidTr="00B012DC">
        <w:trPr>
          <w:cantSplit/>
        </w:trPr>
        <w:tc>
          <w:tcPr>
            <w:tcW w:w="25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92808" w14:textId="77777777" w:rsidR="00B012DC" w:rsidRPr="000C1653" w:rsidRDefault="00B012DC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Tālrunis:</w:t>
            </w:r>
          </w:p>
        </w:tc>
        <w:tc>
          <w:tcPr>
            <w:tcW w:w="634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ECF2" w14:textId="327938D4" w:rsidR="00B012DC" w:rsidRPr="000C1653" w:rsidRDefault="00B012DC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8E452" w14:textId="77777777" w:rsidR="00B012DC" w:rsidRPr="000C1653" w:rsidRDefault="00B012D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40B8227D" w14:textId="77777777" w:rsidTr="00B012DC">
        <w:trPr>
          <w:cantSplit/>
        </w:trPr>
        <w:tc>
          <w:tcPr>
            <w:tcW w:w="258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254FF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E-pasta adrese:</w:t>
            </w:r>
          </w:p>
        </w:tc>
        <w:tc>
          <w:tcPr>
            <w:tcW w:w="634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70F6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15B4B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455A205F" w14:textId="77777777" w:rsidTr="00B012DC">
        <w:trPr>
          <w:cantSplit/>
        </w:trPr>
        <w:tc>
          <w:tcPr>
            <w:tcW w:w="892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F1DE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D765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5D96E92E" w14:textId="77777777" w:rsidTr="00B012DC">
        <w:trPr>
          <w:gridAfter w:val="1"/>
          <w:wAfter w:w="10" w:type="dxa"/>
          <w:cantSplit/>
        </w:trPr>
        <w:tc>
          <w:tcPr>
            <w:tcW w:w="8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98BED2" w14:textId="77777777" w:rsidR="00FA1C9A" w:rsidRPr="000C1653" w:rsidRDefault="00FA1C9A" w:rsidP="006C4F95">
            <w:pPr>
              <w:keepNext/>
              <w:keepLines/>
              <w:numPr>
                <w:ilvl w:val="0"/>
                <w:numId w:val="4"/>
              </w:numPr>
              <w:spacing w:after="0"/>
              <w:ind w:left="0" w:right="-1" w:firstLine="0"/>
              <w:outlineLvl w:val="6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Finanšu rekvizīti</w: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D3DC1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7CD0D3FD" w14:textId="77777777" w:rsidTr="00B012DC">
        <w:trPr>
          <w:cantSplit/>
        </w:trPr>
        <w:tc>
          <w:tcPr>
            <w:tcW w:w="226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C8246" w14:textId="77777777" w:rsidR="00FA1C9A" w:rsidRPr="000C1653" w:rsidRDefault="00FA1C9A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0C1653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  <w:t>Bankas nosaukums: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74E0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66C0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17D86273" w14:textId="77777777" w:rsidTr="00B012DC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617948" w14:textId="77777777" w:rsidR="00FA1C9A" w:rsidRPr="000C1653" w:rsidRDefault="00FA1C9A">
            <w:pPr>
              <w:widowControl w:val="0"/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</w:pPr>
            <w:r w:rsidRPr="000C1653"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eastAsia="zh-CN"/>
              </w:rPr>
              <w:t>Bankas kods: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C069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03C5D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113B3D4E" w14:textId="77777777" w:rsidTr="00B012DC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45A520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Konta numurs: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A42E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32D3D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02B7043D" w14:textId="77777777" w:rsidTr="00B012DC">
        <w:trPr>
          <w:cantSplit/>
        </w:trPr>
        <w:tc>
          <w:tcPr>
            <w:tcW w:w="8928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9007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17B3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1D0DED0D" w14:textId="77777777" w:rsidTr="00B012DC">
        <w:trPr>
          <w:gridAfter w:val="1"/>
          <w:wAfter w:w="10" w:type="dxa"/>
          <w:cantSplit/>
        </w:trPr>
        <w:tc>
          <w:tcPr>
            <w:tcW w:w="89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A37A1" w14:textId="77777777" w:rsidR="00FA1C9A" w:rsidRPr="000C1653" w:rsidRDefault="00FA1C9A" w:rsidP="006C4F95">
            <w:pPr>
              <w:keepNext/>
              <w:keepLines/>
              <w:numPr>
                <w:ilvl w:val="0"/>
                <w:numId w:val="4"/>
              </w:numPr>
              <w:spacing w:after="0"/>
              <w:ind w:left="0" w:right="-1" w:firstLine="0"/>
              <w:outlineLvl w:val="6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Informācija par pretendenta atbildīgo personu</w:t>
            </w: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5006B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4A8890A9" w14:textId="77777777" w:rsidTr="00B012DC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BDFF1" w14:textId="77777777" w:rsidR="00FA1C9A" w:rsidRPr="000C1653" w:rsidRDefault="00FA1C9A">
            <w:pPr>
              <w:ind w:right="-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Vārds, uzvārds </w:t>
            </w:r>
          </w:p>
          <w:p w14:paraId="0BDB00B0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(personas kods):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1522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B835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43F40864" w14:textId="77777777" w:rsidTr="00B012DC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228134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Ieņemamais amats: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919D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61943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012DC" w:rsidRPr="000C1653" w14:paraId="5042A2E8" w14:textId="77777777" w:rsidTr="00645A49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2B149" w14:textId="77777777" w:rsidR="00B012DC" w:rsidRPr="000C1653" w:rsidRDefault="00B012DC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Tālrunis:</w:t>
            </w:r>
          </w:p>
        </w:tc>
        <w:tc>
          <w:tcPr>
            <w:tcW w:w="6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7A791" w14:textId="1BF93FBE" w:rsidR="00B012DC" w:rsidRPr="000C1653" w:rsidRDefault="00B012DC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2955" w14:textId="77777777" w:rsidR="00B012DC" w:rsidRPr="000C1653" w:rsidRDefault="00B012DC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0A92F64F" w14:textId="77777777" w:rsidTr="00B012DC">
        <w:trPr>
          <w:cantSplit/>
        </w:trPr>
        <w:tc>
          <w:tcPr>
            <w:tcW w:w="226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07008" w14:textId="77777777" w:rsidR="00FA1C9A" w:rsidRPr="000C1653" w:rsidRDefault="00FA1C9A">
            <w:pPr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E-pasta adrese: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9CE7" w14:textId="77777777" w:rsidR="00FA1C9A" w:rsidRPr="000C1653" w:rsidRDefault="00FA1C9A">
            <w:pPr>
              <w:snapToGrid w:val="0"/>
              <w:ind w:right="-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1407" w14:textId="77777777" w:rsidR="00FA1C9A" w:rsidRPr="000C1653" w:rsidRDefault="00FA1C9A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42FFFD28" w14:textId="5CEC29CA" w:rsidR="00FA1C9A" w:rsidRPr="000C1653" w:rsidRDefault="00FA1C9A" w:rsidP="00FA1C9A">
      <w:pPr>
        <w:suppressAutoHyphens/>
        <w:overflowPunct w:val="0"/>
        <w:autoSpaceDE w:val="0"/>
        <w:spacing w:after="240" w:line="240" w:lineRule="auto"/>
        <w:ind w:right="24"/>
        <w:jc w:val="center"/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shd w:val="clear" w:color="auto" w:fill="FFFFFF"/>
          <w:lang w:eastAsia="zh-CN"/>
        </w:rPr>
      </w:pPr>
      <w:r w:rsidRPr="000C1653">
        <w:rPr>
          <w:rFonts w:ascii="Times New Roman" w:eastAsia="Times New Roman" w:hAnsi="Times New Roman"/>
          <w:b/>
          <w:bCs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Cenu aptauja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 xml:space="preserve"> 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„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Kokskaidu granulu piegāde SIA „</w:t>
      </w:r>
      <w:r w:rsidR="00A84B94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Skrundas 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komunāl</w:t>
      </w:r>
      <w:r w:rsidR="00706E77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ā saimniecība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” siltumenerģijas ražošanai 202</w:t>
      </w:r>
      <w:r w:rsidR="008A1556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4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./202</w:t>
      </w:r>
      <w:r w:rsidR="008A1556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5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. gada apkures sezonā”</w:t>
      </w:r>
    </w:p>
    <w:p w14:paraId="719FB3CE" w14:textId="77777777" w:rsidR="00FA1C9A" w:rsidRPr="000C1653" w:rsidRDefault="00FA1C9A" w:rsidP="00FA1C9A">
      <w:pPr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</w:pPr>
      <w:r w:rsidRPr="000C1653">
        <w:rPr>
          <w:color w:val="000000" w:themeColor="text1"/>
          <w:szCs w:val="24"/>
          <w:shd w:val="clear" w:color="auto" w:fill="FFFFFF"/>
        </w:rPr>
        <w:br w:type="page"/>
      </w:r>
    </w:p>
    <w:p w14:paraId="16C1E298" w14:textId="011962DC" w:rsidR="00FA1C9A" w:rsidRPr="000C1653" w:rsidRDefault="00FA1C9A" w:rsidP="00FA1C9A">
      <w:pPr>
        <w:suppressAutoHyphens/>
        <w:overflowPunct w:val="0"/>
        <w:autoSpaceDE w:val="0"/>
        <w:spacing w:before="240" w:after="0" w:line="240" w:lineRule="auto"/>
        <w:ind w:right="24" w:firstLine="709"/>
        <w:jc w:val="both"/>
        <w:rPr>
          <w:rFonts w:ascii="Times New Roman" w:eastAsia="Times New Roman" w:hAnsi="Times New Roman"/>
          <w:i/>
          <w:color w:val="000000" w:themeColor="text1"/>
          <w:kern w:val="2"/>
          <w:sz w:val="24"/>
          <w:szCs w:val="24"/>
          <w:shd w:val="clear" w:color="auto" w:fill="FFFFFF"/>
          <w:lang w:eastAsia="zh-CN"/>
        </w:rPr>
      </w:pPr>
      <w:r w:rsidRPr="000C1653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lastRenderedPageBreak/>
        <w:t xml:space="preserve">Ar šo mēs apliecinām savu dalību </w:t>
      </w:r>
      <w:r w:rsidR="006A69F7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 xml:space="preserve">cenu aptaujā - 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 xml:space="preserve"> „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Kokskaidu granulu piegāde SIA </w:t>
      </w:r>
      <w:r w:rsidR="00A84B94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“Skrundas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 xml:space="preserve"> komunāl</w:t>
      </w:r>
      <w:r w:rsidR="00706E77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ā saimniecība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” siltumenerģijas ražošanai 202</w:t>
      </w:r>
      <w:r w:rsidR="00B012DC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4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./202</w:t>
      </w:r>
      <w:r w:rsidR="00B012DC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5</w:t>
      </w:r>
      <w:r w:rsidRPr="000C1653"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. gada apkures sezonā</w:t>
      </w:r>
      <w:r w:rsidRPr="000C1653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”</w:t>
      </w:r>
      <w:r w:rsidR="00F74712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.</w:t>
      </w:r>
    </w:p>
    <w:p w14:paraId="271EA555" w14:textId="77777777" w:rsidR="00FA1C9A" w:rsidRPr="000C1653" w:rsidRDefault="00FA1C9A" w:rsidP="00FA1C9A">
      <w:pPr>
        <w:suppressAutoHyphens/>
        <w:overflowPunct w:val="0"/>
        <w:autoSpaceDE w:val="0"/>
        <w:spacing w:before="240" w:after="0" w:line="240" w:lineRule="auto"/>
        <w:ind w:right="24"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</w:pPr>
      <w:r w:rsidRPr="000C1653"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t>Apstiprinām, ka esam iepazinušies un piekrītam visiem Cenu aptaujas noteikumiem, tie ir skaidri un saprotami, iebildumu un pretenziju pret tiem nav.</w:t>
      </w:r>
    </w:p>
    <w:p w14:paraId="5DB965A0" w14:textId="124EF25A" w:rsidR="00FA1C9A" w:rsidRPr="000C1653" w:rsidRDefault="00FA1C9A" w:rsidP="00FA1C9A">
      <w:pPr>
        <w:tabs>
          <w:tab w:val="left" w:pos="9498"/>
        </w:tabs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C16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Ar šo apstiprinām, ka iesniegtais piedāvājums ir spēkā </w:t>
      </w:r>
      <w:r w:rsidR="00A84B9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</w:t>
      </w:r>
      <w:r w:rsidRPr="000C16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 (</w:t>
      </w:r>
      <w:r w:rsidR="00A84B9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trīsd</w:t>
      </w:r>
      <w:r w:rsidRPr="000C16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esmit) dienas, skaitot no </w:t>
      </w:r>
      <w:r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202</w:t>
      </w:r>
      <w:r w:rsidR="00B012DC"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</w:t>
      </w:r>
      <w:r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gada 2</w:t>
      </w:r>
      <w:r w:rsidR="00706E77"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9</w:t>
      </w:r>
      <w:r w:rsidR="00BF39E7"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.jū</w:t>
      </w:r>
      <w:r w:rsidR="00706E77"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</w:t>
      </w:r>
      <w:r w:rsidR="00BF39E7" w:rsidRPr="00706E7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ija.</w:t>
      </w:r>
    </w:p>
    <w:p w14:paraId="2C7C8A5C" w14:textId="77777777" w:rsidR="00FA1C9A" w:rsidRPr="000C1653" w:rsidRDefault="00FA1C9A" w:rsidP="00FA1C9A">
      <w:pPr>
        <w:tabs>
          <w:tab w:val="left" w:pos="9498"/>
        </w:tabs>
        <w:ind w:right="-115" w:firstLine="709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0C165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Ar parakstu apliecinām, ka visa iesniegtā informācija ir patiesa.</w:t>
      </w:r>
    </w:p>
    <w:p w14:paraId="40D4C017" w14:textId="77777777" w:rsidR="00FA1C9A" w:rsidRPr="000C1653" w:rsidRDefault="00FA1C9A" w:rsidP="00FA1C9A">
      <w:pPr>
        <w:tabs>
          <w:tab w:val="left" w:pos="9498"/>
        </w:tabs>
        <w:ind w:right="-115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384"/>
      </w:tblGrid>
      <w:tr w:rsidR="00FA1C9A" w:rsidRPr="000C1653" w14:paraId="2B18CFEB" w14:textId="77777777" w:rsidTr="00FA1C9A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DA15F0" w14:textId="77777777" w:rsidR="00FA1C9A" w:rsidRPr="000C1653" w:rsidRDefault="00FA1C9A">
            <w:pPr>
              <w:tabs>
                <w:tab w:val="left" w:pos="9498"/>
              </w:tabs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Pretendenta nosaukums: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5B07" w14:textId="77777777" w:rsidR="00FA1C9A" w:rsidRPr="000C1653" w:rsidRDefault="00FA1C9A">
            <w:pPr>
              <w:tabs>
                <w:tab w:val="left" w:pos="9498"/>
              </w:tabs>
              <w:snapToGrid w:val="0"/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1417F135" w14:textId="77777777" w:rsidTr="00FA1C9A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D42EF" w14:textId="77777777" w:rsidR="00FA1C9A" w:rsidRPr="000C1653" w:rsidRDefault="00FA1C9A">
            <w:pPr>
              <w:tabs>
                <w:tab w:val="left" w:pos="9498"/>
              </w:tabs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Amatpersonas vārds, uzvārds: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DBF7D" w14:textId="77777777" w:rsidR="00FA1C9A" w:rsidRPr="000C1653" w:rsidRDefault="00FA1C9A">
            <w:pPr>
              <w:tabs>
                <w:tab w:val="left" w:pos="9498"/>
              </w:tabs>
              <w:snapToGrid w:val="0"/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5B51A1DD" w14:textId="77777777" w:rsidTr="00FA1C9A">
        <w:trPr>
          <w:trHeight w:val="39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D4D13" w14:textId="77777777" w:rsidR="00FA1C9A" w:rsidRPr="000C1653" w:rsidRDefault="00FA1C9A">
            <w:pPr>
              <w:tabs>
                <w:tab w:val="left" w:pos="9498"/>
              </w:tabs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Ieņemamā amata nosaukums: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D567" w14:textId="77777777" w:rsidR="00FA1C9A" w:rsidRPr="000C1653" w:rsidRDefault="00FA1C9A">
            <w:pPr>
              <w:tabs>
                <w:tab w:val="left" w:pos="9498"/>
              </w:tabs>
              <w:snapToGrid w:val="0"/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FA1C9A" w:rsidRPr="000C1653" w14:paraId="66CC082D" w14:textId="77777777" w:rsidTr="00FA1C9A">
        <w:trPr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BB8622" w14:textId="77777777" w:rsidR="00FA1C9A" w:rsidRPr="000C1653" w:rsidRDefault="00FA1C9A">
            <w:pPr>
              <w:tabs>
                <w:tab w:val="left" w:pos="9498"/>
              </w:tabs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165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Amatpersonas paraksts: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A0F0" w14:textId="77777777" w:rsidR="00FA1C9A" w:rsidRPr="000C1653" w:rsidRDefault="00FA1C9A">
            <w:pPr>
              <w:tabs>
                <w:tab w:val="left" w:pos="9498"/>
              </w:tabs>
              <w:snapToGrid w:val="0"/>
              <w:ind w:right="-115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24583765" w14:textId="694568DA" w:rsidR="00FA1C9A" w:rsidRPr="003F3698" w:rsidRDefault="00FA1C9A" w:rsidP="003F3698">
      <w:pPr>
        <w:widowControl w:val="0"/>
        <w:tabs>
          <w:tab w:val="left" w:pos="9498"/>
        </w:tabs>
        <w:suppressAutoHyphens/>
        <w:overflowPunct w:val="0"/>
        <w:autoSpaceDE w:val="0"/>
        <w:spacing w:after="0" w:line="240" w:lineRule="auto"/>
        <w:ind w:right="-115"/>
        <w:rPr>
          <w:rFonts w:ascii="Times New Roman" w:eastAsia="Times New Roman" w:hAnsi="Times New Roman"/>
          <w:b/>
          <w:color w:val="000000" w:themeColor="text1"/>
          <w:kern w:val="2"/>
          <w:sz w:val="24"/>
          <w:szCs w:val="24"/>
          <w:shd w:val="clear" w:color="auto" w:fill="FFFFFF"/>
          <w:lang w:eastAsia="zh-CN"/>
        </w:rPr>
        <w:sectPr w:rsidR="00FA1C9A" w:rsidRPr="003F3698">
          <w:pgSz w:w="11906" w:h="16838"/>
          <w:pgMar w:top="1134" w:right="1134" w:bottom="567" w:left="1701" w:header="454" w:footer="709" w:gutter="0"/>
          <w:cols w:space="720"/>
        </w:sectPr>
      </w:pPr>
    </w:p>
    <w:p w14:paraId="3B1A8733" w14:textId="77777777" w:rsidR="00FA1C9A" w:rsidRDefault="00FA1C9A" w:rsidP="003F3698">
      <w:pPr>
        <w:widowControl w:val="0"/>
        <w:tabs>
          <w:tab w:val="left" w:pos="319"/>
        </w:tabs>
        <w:suppressAutoHyphens/>
        <w:overflowPunct w:val="0"/>
        <w:autoSpaceDE w:val="0"/>
        <w:spacing w:after="0" w:line="240" w:lineRule="auto"/>
        <w:ind w:right="424"/>
      </w:pPr>
    </w:p>
    <w:sectPr w:rsidR="00FA1C9A" w:rsidSect="00FA1C9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5F4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6597DA2"/>
    <w:multiLevelType w:val="hybridMultilevel"/>
    <w:tmpl w:val="77D6B8B6"/>
    <w:lvl w:ilvl="0" w:tplc="BA04B10A">
      <w:start w:val="6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A875B7F"/>
    <w:multiLevelType w:val="hybridMultilevel"/>
    <w:tmpl w:val="FDD81258"/>
    <w:lvl w:ilvl="0" w:tplc="897CEE98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C15"/>
    <w:multiLevelType w:val="hybridMultilevel"/>
    <w:tmpl w:val="1BE2F326"/>
    <w:lvl w:ilvl="0" w:tplc="8BD01B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723B"/>
    <w:multiLevelType w:val="hybridMultilevel"/>
    <w:tmpl w:val="483204A0"/>
    <w:lvl w:ilvl="0" w:tplc="BA04B10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80575"/>
    <w:multiLevelType w:val="hybridMultilevel"/>
    <w:tmpl w:val="9CD88D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4694C"/>
    <w:multiLevelType w:val="hybridMultilevel"/>
    <w:tmpl w:val="8B40AC2A"/>
    <w:lvl w:ilvl="0" w:tplc="80B665BE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3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55510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065294">
    <w:abstractNumId w:val="4"/>
  </w:num>
  <w:num w:numId="4" w16cid:durableId="1750732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41078">
    <w:abstractNumId w:val="1"/>
  </w:num>
  <w:num w:numId="6" w16cid:durableId="156552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810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335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D0"/>
    <w:rsid w:val="00006330"/>
    <w:rsid w:val="00040985"/>
    <w:rsid w:val="00080576"/>
    <w:rsid w:val="00092542"/>
    <w:rsid w:val="000C1653"/>
    <w:rsid w:val="000C1822"/>
    <w:rsid w:val="000F4084"/>
    <w:rsid w:val="001023EF"/>
    <w:rsid w:val="00113925"/>
    <w:rsid w:val="00127460"/>
    <w:rsid w:val="00136C8F"/>
    <w:rsid w:val="00141589"/>
    <w:rsid w:val="00146713"/>
    <w:rsid w:val="00183771"/>
    <w:rsid w:val="00264987"/>
    <w:rsid w:val="0026763A"/>
    <w:rsid w:val="002E1E2F"/>
    <w:rsid w:val="00334906"/>
    <w:rsid w:val="0036667D"/>
    <w:rsid w:val="003821D6"/>
    <w:rsid w:val="003B2753"/>
    <w:rsid w:val="003D7E1E"/>
    <w:rsid w:val="003F3698"/>
    <w:rsid w:val="00433B63"/>
    <w:rsid w:val="00440768"/>
    <w:rsid w:val="00455161"/>
    <w:rsid w:val="004B5A06"/>
    <w:rsid w:val="004F4DED"/>
    <w:rsid w:val="0053411B"/>
    <w:rsid w:val="005419C0"/>
    <w:rsid w:val="005477E4"/>
    <w:rsid w:val="005518C5"/>
    <w:rsid w:val="005C10F2"/>
    <w:rsid w:val="005C7CE4"/>
    <w:rsid w:val="005D70BF"/>
    <w:rsid w:val="00630DEF"/>
    <w:rsid w:val="006847A4"/>
    <w:rsid w:val="00690A65"/>
    <w:rsid w:val="006A69F7"/>
    <w:rsid w:val="006D5A62"/>
    <w:rsid w:val="006D716A"/>
    <w:rsid w:val="006E0231"/>
    <w:rsid w:val="006F5349"/>
    <w:rsid w:val="00706E77"/>
    <w:rsid w:val="0078214B"/>
    <w:rsid w:val="007B1681"/>
    <w:rsid w:val="007C336F"/>
    <w:rsid w:val="007D14F3"/>
    <w:rsid w:val="007E6B11"/>
    <w:rsid w:val="007F256F"/>
    <w:rsid w:val="00815B78"/>
    <w:rsid w:val="00826086"/>
    <w:rsid w:val="00841613"/>
    <w:rsid w:val="00893B9A"/>
    <w:rsid w:val="008A1556"/>
    <w:rsid w:val="008D3699"/>
    <w:rsid w:val="00941546"/>
    <w:rsid w:val="009B2120"/>
    <w:rsid w:val="009C62D2"/>
    <w:rsid w:val="00A302C8"/>
    <w:rsid w:val="00A84B94"/>
    <w:rsid w:val="00A91EC2"/>
    <w:rsid w:val="00A936C2"/>
    <w:rsid w:val="00AF63A1"/>
    <w:rsid w:val="00B012DC"/>
    <w:rsid w:val="00B246AD"/>
    <w:rsid w:val="00B646CB"/>
    <w:rsid w:val="00B77A76"/>
    <w:rsid w:val="00B77CCA"/>
    <w:rsid w:val="00B93839"/>
    <w:rsid w:val="00BF39E7"/>
    <w:rsid w:val="00C31A76"/>
    <w:rsid w:val="00C33D78"/>
    <w:rsid w:val="00C74DD3"/>
    <w:rsid w:val="00C828E3"/>
    <w:rsid w:val="00CB47BF"/>
    <w:rsid w:val="00CD7BAE"/>
    <w:rsid w:val="00CF3C81"/>
    <w:rsid w:val="00D15DCD"/>
    <w:rsid w:val="00D367D0"/>
    <w:rsid w:val="00E15B91"/>
    <w:rsid w:val="00E41CA9"/>
    <w:rsid w:val="00E61A3A"/>
    <w:rsid w:val="00E95146"/>
    <w:rsid w:val="00EA415E"/>
    <w:rsid w:val="00EB3E9F"/>
    <w:rsid w:val="00EC1BC2"/>
    <w:rsid w:val="00EE1C4F"/>
    <w:rsid w:val="00F03178"/>
    <w:rsid w:val="00F2550D"/>
    <w:rsid w:val="00F37A02"/>
    <w:rsid w:val="00F60BEC"/>
    <w:rsid w:val="00F74712"/>
    <w:rsid w:val="00F8120B"/>
    <w:rsid w:val="00FA1C9A"/>
    <w:rsid w:val="00FB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1D68B"/>
  <w15:chartTrackingRefBased/>
  <w15:docId w15:val="{4002C25C-F347-4A55-B4CC-6419DD98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1C9A"/>
    <w:pPr>
      <w:spacing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"/>
    <w:link w:val="Sarakstarindkopa"/>
    <w:uiPriority w:val="34"/>
    <w:qFormat/>
    <w:locked/>
    <w:rsid w:val="00FA1C9A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aliases w:val="2,Bullet list,Colorful List - Accent 12,H&amp;P List Paragraph,Normal bullet 2,Strip,Saistīto dokumentu saraksts,List Paragraph1"/>
    <w:basedOn w:val="Parasts"/>
    <w:link w:val="SarakstarindkopaRakstz"/>
    <w:uiPriority w:val="34"/>
    <w:qFormat/>
    <w:rsid w:val="00FA1C9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FA1C9A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646CB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E15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4</cp:revision>
  <dcterms:created xsi:type="dcterms:W3CDTF">2024-07-05T11:49:00Z</dcterms:created>
  <dcterms:modified xsi:type="dcterms:W3CDTF">2024-07-08T10:58:00Z</dcterms:modified>
</cp:coreProperties>
</file>